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EE" w:rsidRPr="00181FEE" w:rsidRDefault="00181FEE" w:rsidP="00181FEE">
      <w:pPr>
        <w:pStyle w:val="Bodytext20"/>
        <w:shd w:val="clear" w:color="auto" w:fill="auto"/>
        <w:ind w:right="1020"/>
        <w:jc w:val="center"/>
        <w:rPr>
          <w:b/>
        </w:rPr>
      </w:pPr>
      <w:bookmarkStart w:id="0" w:name="_GoBack"/>
      <w:bookmarkEnd w:id="0"/>
      <w:r w:rsidRPr="00181FEE">
        <w:rPr>
          <w:b/>
        </w:rPr>
        <w:t>VILNIAUS R. ZUJŪNŲ GIMNAZIJA</w:t>
      </w:r>
    </w:p>
    <w:p w:rsidR="00181FEE" w:rsidRDefault="00181FEE" w:rsidP="005547D3">
      <w:pPr>
        <w:pStyle w:val="Bodytext20"/>
        <w:shd w:val="clear" w:color="auto" w:fill="auto"/>
        <w:spacing w:after="0"/>
        <w:ind w:left="6540" w:right="1020"/>
      </w:pPr>
    </w:p>
    <w:p w:rsidR="005547D3" w:rsidRDefault="000B4EA0" w:rsidP="005547D3">
      <w:pPr>
        <w:pStyle w:val="Bodytext20"/>
        <w:shd w:val="clear" w:color="auto" w:fill="auto"/>
        <w:spacing w:after="0"/>
        <w:ind w:left="5040" w:right="1020" w:firstLine="720"/>
      </w:pPr>
      <w:r>
        <w:t>PATVIRTINTA</w:t>
      </w:r>
    </w:p>
    <w:p w:rsidR="005547D3" w:rsidRDefault="006B6CC2" w:rsidP="006B6CC2">
      <w:pPr>
        <w:pStyle w:val="Bodytext20"/>
        <w:shd w:val="clear" w:color="auto" w:fill="auto"/>
        <w:spacing w:after="0"/>
        <w:ind w:left="5760" w:right="-7"/>
      </w:pPr>
      <w:r>
        <w:t xml:space="preserve">Vilniaus r. Zujūnų </w:t>
      </w:r>
      <w:r w:rsidR="005547D3">
        <w:t>gimnazijos</w:t>
      </w:r>
    </w:p>
    <w:p w:rsidR="005547D3" w:rsidRDefault="000B4EA0" w:rsidP="005547D3">
      <w:pPr>
        <w:pStyle w:val="Bodytext20"/>
        <w:shd w:val="clear" w:color="auto" w:fill="auto"/>
        <w:spacing w:after="0"/>
        <w:ind w:left="5040" w:right="1020" w:firstLine="720"/>
      </w:pPr>
      <w:r>
        <w:t xml:space="preserve">direktoriaus </w:t>
      </w:r>
    </w:p>
    <w:p w:rsidR="005547D3" w:rsidRDefault="005547D3" w:rsidP="005547D3">
      <w:pPr>
        <w:pStyle w:val="Bodytext20"/>
        <w:shd w:val="clear" w:color="auto" w:fill="auto"/>
        <w:spacing w:after="0"/>
        <w:ind w:left="5040" w:right="1020" w:firstLine="720"/>
      </w:pPr>
      <w:r>
        <w:t xml:space="preserve">2017 </w:t>
      </w:r>
      <w:r w:rsidR="00955048">
        <w:t xml:space="preserve">m. kovo </w:t>
      </w:r>
      <w:r w:rsidR="002C1B8E">
        <w:t xml:space="preserve">31 </w:t>
      </w:r>
      <w:r w:rsidR="000B4EA0">
        <w:t>d.</w:t>
      </w:r>
    </w:p>
    <w:p w:rsidR="005547D3" w:rsidRDefault="005547D3" w:rsidP="002E69E7">
      <w:pPr>
        <w:pStyle w:val="Bodytext20"/>
        <w:shd w:val="clear" w:color="auto" w:fill="auto"/>
        <w:spacing w:after="0"/>
        <w:ind w:left="5040" w:right="1020" w:firstLine="720"/>
      </w:pPr>
      <w:r>
        <w:t>įsakymu Nr. V-</w:t>
      </w:r>
      <w:r w:rsidR="002C1B8E">
        <w:t>38</w:t>
      </w:r>
      <w:bookmarkStart w:id="1" w:name="bookmark0"/>
    </w:p>
    <w:p w:rsidR="002E69E7" w:rsidRDefault="002E69E7" w:rsidP="002E69E7">
      <w:pPr>
        <w:pStyle w:val="Bodytext20"/>
        <w:shd w:val="clear" w:color="auto" w:fill="auto"/>
        <w:spacing w:after="0"/>
        <w:ind w:left="5040" w:right="1020" w:firstLine="720"/>
      </w:pPr>
    </w:p>
    <w:p w:rsidR="003F3806" w:rsidRDefault="000B4EA0" w:rsidP="005547D3">
      <w:pPr>
        <w:pStyle w:val="Heading10"/>
        <w:keepNext/>
        <w:keepLines/>
        <w:shd w:val="clear" w:color="auto" w:fill="auto"/>
        <w:spacing w:before="0" w:after="267"/>
        <w:ind w:left="740" w:right="780"/>
        <w:jc w:val="center"/>
      </w:pPr>
      <w:r>
        <w:t>MOKINIŲ PAŽANGOS IR PASIEKIMŲ VERTINIMO TVARKOS APRAŠAS</w:t>
      </w:r>
      <w:bookmarkEnd w:id="1"/>
    </w:p>
    <w:p w:rsidR="003F3806" w:rsidRDefault="000B4EA0">
      <w:pPr>
        <w:pStyle w:val="Heading10"/>
        <w:keepNext/>
        <w:keepLines/>
        <w:numPr>
          <w:ilvl w:val="0"/>
          <w:numId w:val="1"/>
        </w:numPr>
        <w:shd w:val="clear" w:color="auto" w:fill="auto"/>
        <w:tabs>
          <w:tab w:val="left" w:pos="4076"/>
        </w:tabs>
        <w:spacing w:before="0" w:after="206" w:line="240" w:lineRule="exact"/>
        <w:ind w:left="3740"/>
        <w:jc w:val="both"/>
      </w:pPr>
      <w:bookmarkStart w:id="2" w:name="bookmark1"/>
      <w:r>
        <w:t>BENDROSIOS NUOSTATOS</w:t>
      </w:r>
      <w:bookmarkEnd w:id="2"/>
    </w:p>
    <w:p w:rsidR="002E69E7" w:rsidRDefault="000B4EA0" w:rsidP="00643DE4">
      <w:pPr>
        <w:pStyle w:val="Bodytext20"/>
        <w:numPr>
          <w:ilvl w:val="0"/>
          <w:numId w:val="2"/>
        </w:numPr>
        <w:shd w:val="clear" w:color="auto" w:fill="auto"/>
        <w:tabs>
          <w:tab w:val="left" w:pos="851"/>
        </w:tabs>
        <w:spacing w:after="0" w:line="276" w:lineRule="auto"/>
        <w:ind w:firstLine="620"/>
        <w:jc w:val="both"/>
      </w:pPr>
      <w:r>
        <w:t xml:space="preserve">Vilniaus r. Zujūnų </w:t>
      </w:r>
      <w:r w:rsidR="006B6CC2">
        <w:t>gimnazijos</w:t>
      </w:r>
      <w:r>
        <w:t xml:space="preserve"> Mokinių pažangos ir pasiekimų vertinimo tvarka parengta, vadovaujantis „Mokinių </w:t>
      </w:r>
      <w:r w:rsidR="00020561">
        <w:t xml:space="preserve">pažangos ir pasiekimų </w:t>
      </w:r>
      <w:r>
        <w:t>vertinimo s</w:t>
      </w:r>
      <w:r w:rsidR="00296B35">
        <w:t>amprata“, patvirtinta Lietuvos R</w:t>
      </w:r>
      <w:r>
        <w:t xml:space="preserve">espublikos </w:t>
      </w:r>
      <w:r w:rsidR="00020561">
        <w:t>švietimo ir mokslo ministro 2015</w:t>
      </w:r>
      <w:r>
        <w:t xml:space="preserve"> m. </w:t>
      </w:r>
      <w:r w:rsidR="00020561">
        <w:t>gruodžio 21</w:t>
      </w:r>
      <w:r>
        <w:t xml:space="preserve"> d. įsakymu Nr. </w:t>
      </w:r>
      <w:r w:rsidR="00020561">
        <w:t>V-1309</w:t>
      </w:r>
      <w:r>
        <w:t xml:space="preserve">, </w:t>
      </w:r>
      <w:r w:rsidR="002E69E7">
        <w:t>Ugdymo programų aprašu, Pagrindinio ugdymo ir Vidurinio ugdymo bendrosiomis programomis, Nuosekliojo mokymosi pagal bendrojo ugdymo programas tvarkos aprašu ir kitais teisės aktais, reglamentuojančiais mokinių pasiekimų ir pažangos vertinimą.</w:t>
      </w:r>
    </w:p>
    <w:p w:rsidR="003F3806" w:rsidRDefault="000B4EA0" w:rsidP="00643DE4">
      <w:pPr>
        <w:pStyle w:val="Bodytext20"/>
        <w:numPr>
          <w:ilvl w:val="0"/>
          <w:numId w:val="2"/>
        </w:numPr>
        <w:shd w:val="clear" w:color="auto" w:fill="auto"/>
        <w:tabs>
          <w:tab w:val="left" w:pos="851"/>
        </w:tabs>
        <w:spacing w:after="0" w:line="276" w:lineRule="auto"/>
        <w:ind w:firstLine="620"/>
        <w:jc w:val="both"/>
      </w:pPr>
      <w:r>
        <w:t>Tvarkoje aptariami tikslai ir uždaviniai, vertinimo principai ir nuostatos, tipai ir būdai, vertinimas ugdymo procese, įvertinimų fiksavimas, informavimo tvarka.</w:t>
      </w:r>
    </w:p>
    <w:p w:rsidR="003F3806" w:rsidRDefault="000B4EA0" w:rsidP="002C1B8E">
      <w:pPr>
        <w:pStyle w:val="Bodytext20"/>
        <w:numPr>
          <w:ilvl w:val="0"/>
          <w:numId w:val="2"/>
        </w:numPr>
        <w:shd w:val="clear" w:color="auto" w:fill="auto"/>
        <w:tabs>
          <w:tab w:val="left" w:pos="851"/>
        </w:tabs>
        <w:spacing w:after="0" w:line="276" w:lineRule="auto"/>
        <w:ind w:firstLine="620"/>
        <w:jc w:val="both"/>
      </w:pPr>
      <w:r>
        <w:t>Tvarkos apraše vartojamos šios sąvokos: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vertinimas </w:t>
      </w:r>
      <w:r>
        <w:t>- nuolatinis informacijos apie mokininio mokymosi pažangą ir pasiekimus kaupimas, komentavimas ir apibendrinimas;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įvertinimas </w:t>
      </w:r>
      <w:r>
        <w:t>- vertinimo proceso rezultatas;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įsivertinimas </w:t>
      </w:r>
      <w:r>
        <w:t>- paties mokinio daromi sprendimai apie pasiekimus ir pažangą;</w:t>
      </w:r>
    </w:p>
    <w:p w:rsidR="003F3806" w:rsidRDefault="00955048" w:rsidP="002C1B8E">
      <w:pPr>
        <w:pStyle w:val="Bodytext20"/>
        <w:numPr>
          <w:ilvl w:val="1"/>
          <w:numId w:val="2"/>
        </w:numPr>
        <w:shd w:val="clear" w:color="auto" w:fill="auto"/>
        <w:tabs>
          <w:tab w:val="left" w:pos="993"/>
        </w:tabs>
        <w:spacing w:after="0" w:line="276" w:lineRule="auto"/>
        <w:ind w:firstLine="620"/>
        <w:jc w:val="both"/>
      </w:pPr>
      <w:r>
        <w:rPr>
          <w:rStyle w:val="Bodytext2Bold"/>
        </w:rPr>
        <w:t>ide</w:t>
      </w:r>
      <w:r w:rsidR="000B4EA0">
        <w:rPr>
          <w:rStyle w:val="Bodytext2Bold"/>
        </w:rPr>
        <w:t xml:space="preserve">ografinis </w:t>
      </w:r>
      <w:r w:rsidR="000B4EA0">
        <w:t xml:space="preserve">(individualus) </w:t>
      </w:r>
      <w:r w:rsidR="000B4EA0">
        <w:rPr>
          <w:rStyle w:val="Bodytext2Bold"/>
        </w:rPr>
        <w:t xml:space="preserve">vertinimas </w:t>
      </w:r>
      <w:r w:rsidR="000B4EA0">
        <w:t>- vertinimo principas, pagal kurį lyginant dabartinius mokinio pasiekimus su ankstesniais vertinama (neįdaroma pažanga;</w:t>
      </w:r>
    </w:p>
    <w:p w:rsidR="003F3806" w:rsidRDefault="000B4EA0" w:rsidP="002C1B8E">
      <w:pPr>
        <w:pStyle w:val="Bodytext20"/>
        <w:numPr>
          <w:ilvl w:val="0"/>
          <w:numId w:val="2"/>
        </w:numPr>
        <w:shd w:val="clear" w:color="auto" w:fill="auto"/>
        <w:tabs>
          <w:tab w:val="left" w:pos="851"/>
        </w:tabs>
        <w:spacing w:after="0" w:line="276" w:lineRule="auto"/>
        <w:ind w:firstLine="620"/>
        <w:jc w:val="both"/>
      </w:pPr>
      <w:r>
        <w:t>Pagrindiniai vertinimo tipai (klasifikuojama pagal vertinimo paskirtį):</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diagnostinis vertinimas </w:t>
      </w:r>
      <w:r>
        <w:t>- vertinimas, kuriuo naudojamasi siekiant išsiaiškinti mokinio pasiekimus ir padarytą pažangą baigus temą, kurso dalį, kad toliau galima būtų numatyti mokymosi perspektyvą; skatina mokinius ir mokytojus bendradarbiauti;</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formuojamasis vertinimas </w:t>
      </w:r>
      <w:r>
        <w:t>- nuolatinis vertinimas ugdymo proceso metu, kuris padeda numatyti mokymosi perspektyvą, stiprinti daromą pažangą, skatina mokinius analizuoti ugdymąsi, sudaro galimybes mokiniams ir mokytojams geranoriškai bendradarbiauti;</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apibendrinamasis vertinimas </w:t>
      </w:r>
      <w:r>
        <w:t>- vertinimas, naudojamas baigus programą, kursą, modulį. Jo rezultatai formaliai patvirtina mokinio pasiekimus ugdymo programos pabaigoje.</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kriterinis vertinimas </w:t>
      </w:r>
      <w:r>
        <w:t>- tai vertinimas, kurio pagrindas - standartai, su kuriais lyginami mokinio pasiekimai.</w:t>
      </w:r>
    </w:p>
    <w:p w:rsidR="003F3806" w:rsidRDefault="000B4EA0" w:rsidP="002C1B8E">
      <w:pPr>
        <w:pStyle w:val="Bodytext20"/>
        <w:numPr>
          <w:ilvl w:val="0"/>
          <w:numId w:val="2"/>
        </w:numPr>
        <w:shd w:val="clear" w:color="auto" w:fill="auto"/>
        <w:tabs>
          <w:tab w:val="left" w:pos="851"/>
        </w:tabs>
        <w:spacing w:after="0" w:line="276" w:lineRule="auto"/>
        <w:ind w:firstLine="620"/>
        <w:jc w:val="both"/>
      </w:pPr>
      <w:r>
        <w:t>Vertinimo būdai (klasifikuojama pagal vertinimo bei įvertinimo pobūdį):</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formalusis vertinimas </w:t>
      </w:r>
      <w:r>
        <w:t>- vertinimas, kai skiriamos tam tikro formato užduotys, numatomas joms atlikti reikalingas laikas; užduotys įvertinamos formaliais kriterijais, įvertinimas</w:t>
      </w:r>
    </w:p>
    <w:p w:rsidR="003F3806" w:rsidRDefault="000B4EA0" w:rsidP="002C1B8E">
      <w:pPr>
        <w:pStyle w:val="Bodytext30"/>
        <w:shd w:val="clear" w:color="auto" w:fill="auto"/>
        <w:spacing w:line="276" w:lineRule="auto"/>
      </w:pPr>
      <w:r>
        <w:t>fiksuojamas;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neformalusis vertinimas </w:t>
      </w:r>
      <w:r>
        <w:t>- tai vertinimas, kuris vyksta nuolat stebint, kalbantis, diskutuojant</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kaupiamasis vertinimas </w:t>
      </w:r>
      <w:r>
        <w:t>- tai informacijos apie mokinio mokymosi pažangą ir pasiekimus kaupimas balais;</w:t>
      </w:r>
    </w:p>
    <w:p w:rsidR="003F3806" w:rsidRDefault="000B4EA0" w:rsidP="002C1B8E">
      <w:pPr>
        <w:pStyle w:val="Bodytext20"/>
        <w:numPr>
          <w:ilvl w:val="1"/>
          <w:numId w:val="2"/>
        </w:numPr>
        <w:shd w:val="clear" w:color="auto" w:fill="auto"/>
        <w:tabs>
          <w:tab w:val="left" w:pos="993"/>
        </w:tabs>
        <w:spacing w:after="267" w:line="276" w:lineRule="auto"/>
        <w:ind w:firstLine="620"/>
        <w:jc w:val="both"/>
      </w:pPr>
      <w:r>
        <w:rPr>
          <w:rStyle w:val="Bodytext2Bold"/>
        </w:rPr>
        <w:lastRenderedPageBreak/>
        <w:t xml:space="preserve">signalinis pusmečio įvertinimas </w:t>
      </w:r>
      <w:r>
        <w:t>- likus mėnesiui iki pusmečio pabaigos iš esamų pažymių vedamas aritmetinis vidurkis, leidžiantis mokiniui įsivertinti esamą situaciją.</w:t>
      </w:r>
    </w:p>
    <w:p w:rsidR="003F3806" w:rsidRDefault="002C6A41" w:rsidP="002C6A41">
      <w:pPr>
        <w:pStyle w:val="Heading10"/>
        <w:keepNext/>
        <w:keepLines/>
        <w:shd w:val="clear" w:color="auto" w:fill="auto"/>
        <w:spacing w:before="0" w:after="213" w:line="276" w:lineRule="auto"/>
        <w:ind w:left="2880"/>
        <w:jc w:val="both"/>
      </w:pPr>
      <w:bookmarkStart w:id="3" w:name="bookmark2"/>
      <w:r>
        <w:t>II. VERTINIMO TIKSLAI I</w:t>
      </w:r>
      <w:r w:rsidR="000B4EA0">
        <w:t>R UŽDAVINIAI</w:t>
      </w:r>
      <w:bookmarkEnd w:id="3"/>
    </w:p>
    <w:p w:rsidR="003F3806" w:rsidRDefault="000B4EA0" w:rsidP="002C6A41">
      <w:pPr>
        <w:pStyle w:val="Bodytext20"/>
        <w:numPr>
          <w:ilvl w:val="0"/>
          <w:numId w:val="2"/>
        </w:numPr>
        <w:shd w:val="clear" w:color="auto" w:fill="auto"/>
        <w:tabs>
          <w:tab w:val="left" w:pos="851"/>
        </w:tabs>
        <w:spacing w:after="0" w:line="276" w:lineRule="auto"/>
        <w:ind w:firstLine="620"/>
        <w:jc w:val="both"/>
      </w:pPr>
      <w:r>
        <w:t>Vertinimo tikslas:</w:t>
      </w:r>
    </w:p>
    <w:p w:rsidR="003F3806" w:rsidRDefault="000B4EA0" w:rsidP="002C6A41">
      <w:pPr>
        <w:pStyle w:val="Bodytext20"/>
        <w:numPr>
          <w:ilvl w:val="1"/>
          <w:numId w:val="2"/>
        </w:numPr>
        <w:shd w:val="clear" w:color="auto" w:fill="auto"/>
        <w:tabs>
          <w:tab w:val="left" w:pos="993"/>
        </w:tabs>
        <w:spacing w:after="0" w:line="276" w:lineRule="auto"/>
        <w:ind w:firstLine="620"/>
        <w:jc w:val="both"/>
      </w:pPr>
      <w:r>
        <w:t>padėti mokiniui mokytis ir bręsti kaip asmenybei;</w:t>
      </w:r>
    </w:p>
    <w:p w:rsidR="003F3806" w:rsidRDefault="000B4EA0" w:rsidP="002C6A41">
      <w:pPr>
        <w:pStyle w:val="Bodytext20"/>
        <w:numPr>
          <w:ilvl w:val="1"/>
          <w:numId w:val="2"/>
        </w:numPr>
        <w:shd w:val="clear" w:color="auto" w:fill="auto"/>
        <w:tabs>
          <w:tab w:val="left" w:pos="993"/>
        </w:tabs>
        <w:spacing w:after="0" w:line="276" w:lineRule="auto"/>
        <w:ind w:firstLine="620"/>
        <w:jc w:val="both"/>
      </w:pPr>
      <w:r>
        <w:t xml:space="preserve">pateikti </w:t>
      </w:r>
      <w:r w:rsidR="002C6A41">
        <w:t xml:space="preserve">gimnazijos </w:t>
      </w:r>
      <w:r>
        <w:t>bendruomenei informaciją apie mokinio mokymosi patirtį, pasiekimus, pažangą,</w:t>
      </w:r>
    </w:p>
    <w:p w:rsidR="003F3806" w:rsidRDefault="000B4EA0" w:rsidP="002C6A41">
      <w:pPr>
        <w:pStyle w:val="Bodytext20"/>
        <w:numPr>
          <w:ilvl w:val="1"/>
          <w:numId w:val="2"/>
        </w:numPr>
        <w:shd w:val="clear" w:color="auto" w:fill="auto"/>
        <w:tabs>
          <w:tab w:val="left" w:pos="993"/>
        </w:tabs>
        <w:spacing w:after="0" w:line="276" w:lineRule="auto"/>
        <w:ind w:firstLine="620"/>
        <w:jc w:val="both"/>
      </w:pPr>
      <w:r>
        <w:t xml:space="preserve">įvertinti mokytojo ir </w:t>
      </w:r>
      <w:r w:rsidR="002C6A41">
        <w:rPr>
          <w:color w:val="auto"/>
        </w:rPr>
        <w:t>gimnazijos</w:t>
      </w:r>
      <w:r>
        <w:t xml:space="preserve"> darbo sėkmę ir priimti pagrįstus sprendimus.</w:t>
      </w:r>
    </w:p>
    <w:p w:rsidR="005547D3" w:rsidRDefault="005547D3" w:rsidP="002C6A41">
      <w:pPr>
        <w:pStyle w:val="Bodytext20"/>
        <w:numPr>
          <w:ilvl w:val="0"/>
          <w:numId w:val="3"/>
        </w:numPr>
        <w:shd w:val="clear" w:color="auto" w:fill="auto"/>
        <w:tabs>
          <w:tab w:val="left" w:pos="851"/>
        </w:tabs>
        <w:spacing w:after="0" w:line="276" w:lineRule="auto"/>
        <w:ind w:firstLine="620"/>
        <w:jc w:val="both"/>
      </w:pPr>
      <w:r>
        <w:t>Vertinimo uždaviniai:</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padėti mokiniui įsivertinti save: stipriąsias ir silpnąsias puses, įvertinti savo pasiekimų lygmenį;</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suteikti mokiniams pagalbą, atitinkančią jų poreikius;</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pagelbėti mokytojui įžvelgti mokinio ugdymosi galimybes, nustatyti mokymosi spragas, ugdymo turinį diferencijuoti ir individualizuoti;</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suteikti tėvams (globėjams) informaciją apie vaiko mokymąsi;</w:t>
      </w:r>
    </w:p>
    <w:p w:rsidR="005547D3" w:rsidRDefault="005547D3" w:rsidP="002C6A41">
      <w:pPr>
        <w:pStyle w:val="Bodytext20"/>
        <w:numPr>
          <w:ilvl w:val="1"/>
          <w:numId w:val="3"/>
        </w:numPr>
        <w:shd w:val="clear" w:color="auto" w:fill="auto"/>
        <w:tabs>
          <w:tab w:val="left" w:pos="993"/>
        </w:tabs>
        <w:spacing w:after="267" w:line="276" w:lineRule="auto"/>
        <w:ind w:firstLine="620"/>
        <w:jc w:val="both"/>
      </w:pPr>
      <w:r>
        <w:t xml:space="preserve">stiprinti ryšius tarp vaiko, tėvų ir </w:t>
      </w:r>
      <w:r w:rsidR="002C6A41">
        <w:t>gimnazijos</w:t>
      </w:r>
      <w:r>
        <w:t>.</w:t>
      </w:r>
    </w:p>
    <w:p w:rsidR="005547D3" w:rsidRDefault="006B6CC2" w:rsidP="002C1B8E">
      <w:pPr>
        <w:pStyle w:val="Heading10"/>
        <w:keepNext/>
        <w:keepLines/>
        <w:shd w:val="clear" w:color="auto" w:fill="auto"/>
        <w:tabs>
          <w:tab w:val="left" w:pos="3433"/>
        </w:tabs>
        <w:spacing w:before="0" w:after="206" w:line="276" w:lineRule="auto"/>
        <w:jc w:val="center"/>
      </w:pPr>
      <w:r>
        <w:t xml:space="preserve">III. </w:t>
      </w:r>
      <w:r w:rsidR="005547D3">
        <w:t>VERTINIMO NUOSTATOS IR PRINCIPAI</w:t>
      </w:r>
    </w:p>
    <w:p w:rsidR="005547D3" w:rsidRDefault="005547D3" w:rsidP="002C1B8E">
      <w:pPr>
        <w:pStyle w:val="Bodytext20"/>
        <w:numPr>
          <w:ilvl w:val="0"/>
          <w:numId w:val="3"/>
        </w:numPr>
        <w:shd w:val="clear" w:color="auto" w:fill="auto"/>
        <w:tabs>
          <w:tab w:val="left" w:pos="851"/>
        </w:tabs>
        <w:spacing w:after="0" w:line="276" w:lineRule="auto"/>
        <w:ind w:firstLine="620"/>
        <w:jc w:val="both"/>
      </w:pPr>
      <w:r>
        <w:t>Vertinimo nuostatos:</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vertinimas grindžiamas amžiaus tarpsnių psichologiniais ypatumais, individualiais mokinio poreikiais;</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vertinama tai, kas buvo numatyta ugdymo procese: mokinių žinios ir supratimas, bendrieji ir mokomojo dalyko gebėjimai;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mokinys laiku gauna grįžtamąją informaciją apie savo pasiekimus ir pažangą;</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pagrindinis vertinimo orientyras - išsilavinimo standartai;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vengiama lyginti mokinių tarpusavio pasiekimus.</w:t>
      </w:r>
    </w:p>
    <w:p w:rsidR="005547D3" w:rsidRDefault="005547D3" w:rsidP="002C1B8E">
      <w:pPr>
        <w:pStyle w:val="Bodytext20"/>
        <w:numPr>
          <w:ilvl w:val="0"/>
          <w:numId w:val="3"/>
        </w:numPr>
        <w:shd w:val="clear" w:color="auto" w:fill="auto"/>
        <w:tabs>
          <w:tab w:val="left" w:pos="851"/>
        </w:tabs>
        <w:spacing w:after="0" w:line="276" w:lineRule="auto"/>
        <w:ind w:firstLine="620"/>
        <w:jc w:val="both"/>
      </w:pPr>
      <w:r>
        <w:t>Vertinimo principai: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pozityvumas ir konstruktyvumas-vertinama tai, ką mokinys jau išmoko, nurodomos mokymosi spragos, padedama jas ištaisyti;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atvirumas ir skaidrumas: su mokiniais tariamasi dėl vertinimo kriterijų ir procedūrų;</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objektyvumas ir veiksmingumas; informatyvumas: siekiama kuo didesnio vertinimo patikimumo, naudojami įvairūs vertinimo informacijos šaltiniai, vertinimo metodikos; Pažymys naudojamas mokinių pasiekimų formaliam įvertinimui, apskaitai baigus pagrindinio ir vidurinio</w:t>
      </w:r>
    </w:p>
    <w:p w:rsidR="005547D3" w:rsidRDefault="005547D3" w:rsidP="002C1B8E">
      <w:pPr>
        <w:pStyle w:val="Bodytext20"/>
        <w:shd w:val="clear" w:color="auto" w:fill="auto"/>
        <w:spacing w:after="267" w:line="276" w:lineRule="auto"/>
      </w:pPr>
      <w:r>
        <w:t>ugdymo pakopas.</w:t>
      </w:r>
    </w:p>
    <w:p w:rsidR="005547D3" w:rsidRDefault="002C6A41" w:rsidP="002C6A41">
      <w:pPr>
        <w:pStyle w:val="Heading10"/>
        <w:keepNext/>
        <w:keepLines/>
        <w:shd w:val="clear" w:color="auto" w:fill="auto"/>
        <w:tabs>
          <w:tab w:val="left" w:pos="3786"/>
        </w:tabs>
        <w:spacing w:before="0" w:after="209" w:line="276" w:lineRule="auto"/>
        <w:jc w:val="center"/>
      </w:pPr>
      <w:r>
        <w:t>IV.</w:t>
      </w:r>
      <w:r w:rsidR="005547D3">
        <w:t>VERTINIMO PLANAVIMAS</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Planuodamas ugdymo procesą, mokytojas planuoja ir vertinimą siedamas jį su mokymosi uždaviniais, atsižvelgdamas į mokinių gebėjimus: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formuojamojo vertinimo strategijas mokytojas planuoja kiekvienoje pamokoje;</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diagnostinį vertinimą-ilgalaikiame plane;</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Mokytojai savo dalyko metodinėje grupėje rugpjūčio mėn. suderina ir aptaria vertinimo kriterijus, metodus ir formas.</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Mokytojai per pirmąją savo dalyko pamoką supažindina mokinius su ilgalaikiais planai</w:t>
      </w:r>
      <w:r w:rsidR="006B6CC2">
        <w:t xml:space="preserve">s, </w:t>
      </w:r>
      <w:r w:rsidR="006B6CC2">
        <w:lastRenderedPageBreak/>
        <w:t>modulių, pasirenkamųjų dalyk</w:t>
      </w:r>
      <w:r>
        <w:t>ų programomis, mokinių mokymosi informacijos kaupimo ir jos fiksavimo sistema, aptaria vertinimo kriterijus, metodus ir formas.</w:t>
      </w:r>
    </w:p>
    <w:p w:rsidR="005547D3" w:rsidRDefault="005547D3" w:rsidP="002C1B8E">
      <w:pPr>
        <w:pStyle w:val="Bodytext20"/>
        <w:numPr>
          <w:ilvl w:val="0"/>
          <w:numId w:val="3"/>
        </w:numPr>
        <w:shd w:val="clear" w:color="auto" w:fill="auto"/>
        <w:tabs>
          <w:tab w:val="left" w:pos="993"/>
        </w:tabs>
        <w:spacing w:after="267" w:line="276" w:lineRule="auto"/>
        <w:ind w:firstLine="620"/>
        <w:jc w:val="both"/>
      </w:pPr>
      <w:r>
        <w:t>Mokiniams besimokantiems adaptuojant bendrąsias programas, pamokoje numatomas individualus vertinimas.</w:t>
      </w:r>
    </w:p>
    <w:p w:rsidR="005547D3" w:rsidRDefault="002C6A41" w:rsidP="002C6A41">
      <w:pPr>
        <w:pStyle w:val="Heading10"/>
        <w:keepNext/>
        <w:keepLines/>
        <w:shd w:val="clear" w:color="auto" w:fill="auto"/>
        <w:tabs>
          <w:tab w:val="left" w:pos="3352"/>
        </w:tabs>
        <w:spacing w:before="0" w:after="203" w:line="276" w:lineRule="auto"/>
        <w:jc w:val="center"/>
      </w:pPr>
      <w:r>
        <w:t>V.</w:t>
      </w:r>
      <w:r w:rsidR="005547D3">
        <w:t>VERTINIMAS UGDYMO PROCESE</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Vertinimas 1-4 klasėse:</w:t>
      </w:r>
    </w:p>
    <w:p w:rsidR="005547D3" w:rsidRDefault="005547D3" w:rsidP="002C1B8E">
      <w:pPr>
        <w:pStyle w:val="Bodytext20"/>
        <w:numPr>
          <w:ilvl w:val="1"/>
          <w:numId w:val="3"/>
        </w:numPr>
        <w:shd w:val="clear" w:color="auto" w:fill="auto"/>
        <w:tabs>
          <w:tab w:val="left" w:pos="709"/>
          <w:tab w:val="left" w:pos="993"/>
          <w:tab w:val="left" w:pos="1134"/>
        </w:tabs>
        <w:spacing w:after="0" w:line="276" w:lineRule="auto"/>
        <w:ind w:firstLine="620"/>
        <w:jc w:val="both"/>
      </w:pPr>
      <w:r>
        <w:t>pradinio ugdymo klasių mokiniams taikomas formuojamasis, diagnostinis ir apibendrinamasis vertinimo būdas;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mokinių pasiekimų vertinimas grindžiamas aiškiais, mokiniui žinomais kriterijais, susietais su Išsilavinimo standartais;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vertinama atsižvelgiant į prigimtines vaiko galias;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ypatingas dėmesys vertinant skiriamas socialinių, pažintinių, kūrybinių, mąstymo ir veiklos gebėjimams;</w:t>
      </w:r>
    </w:p>
    <w:p w:rsidR="005547D3" w:rsidRDefault="005547D3" w:rsidP="002C1B8E">
      <w:pPr>
        <w:pStyle w:val="Bodytext20"/>
        <w:shd w:val="clear" w:color="auto" w:fill="auto"/>
        <w:spacing w:after="0" w:line="276" w:lineRule="auto"/>
        <w:ind w:firstLine="620"/>
      </w:pPr>
      <w:r>
        <w:t>14.5. taikomi standartų lygmenys:</w:t>
      </w:r>
    </w:p>
    <w:p w:rsidR="005547D3" w:rsidRDefault="005547D3" w:rsidP="002C1B8E">
      <w:pPr>
        <w:pStyle w:val="Bodytext20"/>
        <w:shd w:val="clear" w:color="auto" w:fill="auto"/>
        <w:spacing w:after="0" w:line="276" w:lineRule="auto"/>
      </w:pPr>
      <w:r w:rsidRPr="006B6CC2">
        <w:rPr>
          <w:b/>
        </w:rPr>
        <w:t>A</w:t>
      </w:r>
      <w:r w:rsidR="006B6CC2">
        <w:rPr>
          <w:b/>
        </w:rPr>
        <w:t xml:space="preserve"> </w:t>
      </w:r>
      <w:r>
        <w:t>- aukštesnysis standartų lygmuo: puikiai ir labai gerai atlieka užduotis, t.y, beveik nedaro klaidų;</w:t>
      </w:r>
    </w:p>
    <w:p w:rsidR="005547D3" w:rsidRDefault="005547D3" w:rsidP="002C1B8E">
      <w:pPr>
        <w:pStyle w:val="Bodytext20"/>
        <w:shd w:val="clear" w:color="auto" w:fill="auto"/>
        <w:spacing w:after="0" w:line="276" w:lineRule="auto"/>
      </w:pPr>
      <w:r>
        <w:rPr>
          <w:rStyle w:val="Bodytext2Bold"/>
        </w:rPr>
        <w:t xml:space="preserve">P </w:t>
      </w:r>
      <w:r>
        <w:t>- pasiektas pagrindinis standartų lygmuo: užduotis atlieka gerai, patenkinamai;</w:t>
      </w:r>
    </w:p>
    <w:p w:rsidR="005547D3" w:rsidRDefault="005547D3" w:rsidP="002C1B8E">
      <w:pPr>
        <w:pStyle w:val="Bodytext20"/>
        <w:shd w:val="clear" w:color="auto" w:fill="auto"/>
        <w:spacing w:after="0" w:line="276" w:lineRule="auto"/>
      </w:pPr>
      <w:r w:rsidRPr="006B6CC2">
        <w:rPr>
          <w:b/>
        </w:rPr>
        <w:t>Pt</w:t>
      </w:r>
      <w:r w:rsidR="006B6CC2">
        <w:rPr>
          <w:b/>
        </w:rPr>
        <w:t xml:space="preserve"> </w:t>
      </w:r>
      <w:r>
        <w:t>-</w:t>
      </w:r>
      <w:r w:rsidR="006B6CC2">
        <w:t xml:space="preserve"> </w:t>
      </w:r>
      <w:r>
        <w:t>patenkinami pasiekimai, pasiektas minimalus standa</w:t>
      </w:r>
      <w:r w:rsidR="006B6CC2">
        <w:t xml:space="preserve">rtų lygmuo: žinios ir gebėjimai </w:t>
      </w:r>
      <w:r>
        <w:t>nepakankamai tvirti.</w:t>
      </w:r>
    </w:p>
    <w:p w:rsidR="005547D3" w:rsidRDefault="005547D3" w:rsidP="002C6A41">
      <w:pPr>
        <w:pStyle w:val="Bodytext20"/>
        <w:shd w:val="clear" w:color="auto" w:fill="auto"/>
        <w:spacing w:after="0" w:line="276" w:lineRule="auto"/>
      </w:pPr>
      <w:r>
        <w:t>Mokiniui nepasiekus patenkinamo pasiekimų lygio, įrašoma „n.p (nepatenkinamas).</w:t>
      </w:r>
    </w:p>
    <w:p w:rsidR="005547D3" w:rsidRDefault="005547D3" w:rsidP="002C1B8E">
      <w:pPr>
        <w:pStyle w:val="Bodytext20"/>
        <w:numPr>
          <w:ilvl w:val="0"/>
          <w:numId w:val="5"/>
        </w:numPr>
        <w:shd w:val="clear" w:color="auto" w:fill="auto"/>
        <w:tabs>
          <w:tab w:val="left" w:pos="993"/>
        </w:tabs>
        <w:spacing w:after="0" w:line="276" w:lineRule="auto"/>
        <w:ind w:firstLine="620"/>
        <w:jc w:val="both"/>
      </w:pPr>
      <w:r>
        <w:t>Baigus pradinio ugdymo programą, rengiamas pradinio ugdymo programos baigimo pasiekimų ir pažangos vertinimo aprašas.</w:t>
      </w:r>
    </w:p>
    <w:p w:rsidR="005547D3" w:rsidRDefault="005547D3" w:rsidP="002C1B8E">
      <w:pPr>
        <w:pStyle w:val="Bodytext20"/>
        <w:numPr>
          <w:ilvl w:val="0"/>
          <w:numId w:val="5"/>
        </w:numPr>
        <w:shd w:val="clear" w:color="auto" w:fill="auto"/>
        <w:tabs>
          <w:tab w:val="left" w:pos="993"/>
        </w:tabs>
        <w:spacing w:after="0" w:line="276" w:lineRule="auto"/>
        <w:ind w:firstLine="620"/>
      </w:pPr>
      <w:r>
        <w:t>Tikybos pamoka 1-4 klasėse vertinama: teigiamai - pp (padarė pažangą);</w:t>
      </w:r>
    </w:p>
    <w:p w:rsidR="005547D3" w:rsidRDefault="005547D3" w:rsidP="002C1B8E">
      <w:pPr>
        <w:pStyle w:val="Bodytext20"/>
        <w:shd w:val="clear" w:color="auto" w:fill="auto"/>
        <w:spacing w:after="0" w:line="276" w:lineRule="auto"/>
      </w:pPr>
      <w:r>
        <w:t>neigiamai -np (nepadarė pažangos).</w:t>
      </w:r>
    </w:p>
    <w:p w:rsidR="005547D3" w:rsidRDefault="005547D3" w:rsidP="002C1B8E">
      <w:pPr>
        <w:pStyle w:val="Bodytext20"/>
        <w:numPr>
          <w:ilvl w:val="0"/>
          <w:numId w:val="5"/>
        </w:numPr>
        <w:shd w:val="clear" w:color="auto" w:fill="auto"/>
        <w:tabs>
          <w:tab w:val="left" w:pos="993"/>
        </w:tabs>
        <w:spacing w:after="0" w:line="276" w:lineRule="auto"/>
        <w:ind w:firstLine="620"/>
        <w:jc w:val="both"/>
      </w:pPr>
      <w:r>
        <w:t>Mokomųjų dalykų pasiekimai 5-12 klasėse vertinami pažymiu:</w:t>
      </w:r>
    </w:p>
    <w:p w:rsidR="005547D3" w:rsidRDefault="005547D3" w:rsidP="002C1B8E">
      <w:pPr>
        <w:pStyle w:val="Bodytext20"/>
        <w:numPr>
          <w:ilvl w:val="0"/>
          <w:numId w:val="17"/>
        </w:numPr>
        <w:shd w:val="clear" w:color="auto" w:fill="auto"/>
        <w:tabs>
          <w:tab w:val="left" w:pos="829"/>
        </w:tabs>
        <w:spacing w:after="0" w:line="276" w:lineRule="auto"/>
        <w:jc w:val="both"/>
      </w:pPr>
      <w:r>
        <w:t>lietuvių valstybinė kalba,</w:t>
      </w:r>
    </w:p>
    <w:p w:rsidR="005547D3" w:rsidRDefault="005547D3" w:rsidP="002C1B8E">
      <w:pPr>
        <w:pStyle w:val="Bodytext20"/>
        <w:numPr>
          <w:ilvl w:val="0"/>
          <w:numId w:val="17"/>
        </w:numPr>
        <w:shd w:val="clear" w:color="auto" w:fill="auto"/>
        <w:tabs>
          <w:tab w:val="left" w:pos="829"/>
        </w:tabs>
        <w:spacing w:after="0" w:line="276" w:lineRule="auto"/>
        <w:jc w:val="both"/>
      </w:pPr>
      <w:r>
        <w:t>lenkų gimtoji kalba,</w:t>
      </w:r>
    </w:p>
    <w:p w:rsidR="005547D3" w:rsidRDefault="005547D3" w:rsidP="002C1B8E">
      <w:pPr>
        <w:pStyle w:val="Bodytext20"/>
        <w:numPr>
          <w:ilvl w:val="0"/>
          <w:numId w:val="17"/>
        </w:numPr>
        <w:shd w:val="clear" w:color="auto" w:fill="auto"/>
        <w:tabs>
          <w:tab w:val="left" w:pos="829"/>
        </w:tabs>
        <w:spacing w:after="0" w:line="276" w:lineRule="auto"/>
        <w:jc w:val="both"/>
      </w:pPr>
      <w:r>
        <w:t>užsienio kalbos (anglų, rusų),</w:t>
      </w:r>
    </w:p>
    <w:p w:rsidR="005547D3" w:rsidRDefault="005547D3" w:rsidP="002C1B8E">
      <w:pPr>
        <w:pStyle w:val="Bodytext20"/>
        <w:numPr>
          <w:ilvl w:val="0"/>
          <w:numId w:val="17"/>
        </w:numPr>
        <w:shd w:val="clear" w:color="auto" w:fill="auto"/>
        <w:tabs>
          <w:tab w:val="left" w:pos="829"/>
        </w:tabs>
        <w:spacing w:after="0" w:line="276" w:lineRule="auto"/>
        <w:jc w:val="both"/>
      </w:pPr>
      <w:r>
        <w:t>istorija,</w:t>
      </w:r>
    </w:p>
    <w:p w:rsidR="005547D3" w:rsidRDefault="005547D3" w:rsidP="002C1B8E">
      <w:pPr>
        <w:pStyle w:val="Bodytext20"/>
        <w:numPr>
          <w:ilvl w:val="0"/>
          <w:numId w:val="17"/>
        </w:numPr>
        <w:shd w:val="clear" w:color="auto" w:fill="auto"/>
        <w:tabs>
          <w:tab w:val="left" w:pos="829"/>
        </w:tabs>
        <w:spacing w:after="0" w:line="276" w:lineRule="auto"/>
        <w:jc w:val="both"/>
      </w:pPr>
      <w:r>
        <w:t>geografija,</w:t>
      </w:r>
    </w:p>
    <w:p w:rsidR="005547D3" w:rsidRDefault="005547D3" w:rsidP="002C1B8E">
      <w:pPr>
        <w:pStyle w:val="Bodytext20"/>
        <w:numPr>
          <w:ilvl w:val="0"/>
          <w:numId w:val="17"/>
        </w:numPr>
        <w:shd w:val="clear" w:color="auto" w:fill="auto"/>
        <w:tabs>
          <w:tab w:val="left" w:pos="829"/>
        </w:tabs>
        <w:spacing w:after="0" w:line="276" w:lineRule="auto"/>
        <w:jc w:val="both"/>
      </w:pPr>
      <w:r>
        <w:t>matematika,</w:t>
      </w:r>
    </w:p>
    <w:p w:rsidR="005547D3" w:rsidRDefault="005547D3" w:rsidP="002C1B8E">
      <w:pPr>
        <w:pStyle w:val="Bodytext20"/>
        <w:numPr>
          <w:ilvl w:val="0"/>
          <w:numId w:val="17"/>
        </w:numPr>
        <w:shd w:val="clear" w:color="auto" w:fill="auto"/>
        <w:tabs>
          <w:tab w:val="left" w:pos="829"/>
        </w:tabs>
        <w:spacing w:after="0" w:line="276" w:lineRule="auto"/>
        <w:jc w:val="both"/>
      </w:pPr>
      <w:r>
        <w:t>informacinės technologijos,</w:t>
      </w:r>
    </w:p>
    <w:p w:rsidR="005547D3" w:rsidRDefault="005547D3" w:rsidP="002C1B8E">
      <w:pPr>
        <w:pStyle w:val="Bodytext20"/>
        <w:numPr>
          <w:ilvl w:val="0"/>
          <w:numId w:val="17"/>
        </w:numPr>
        <w:shd w:val="clear" w:color="auto" w:fill="auto"/>
        <w:tabs>
          <w:tab w:val="left" w:pos="829"/>
        </w:tabs>
        <w:spacing w:after="0" w:line="276" w:lineRule="auto"/>
        <w:jc w:val="both"/>
      </w:pPr>
      <w:r>
        <w:t>biologija,</w:t>
      </w:r>
    </w:p>
    <w:p w:rsidR="005547D3" w:rsidRDefault="005547D3" w:rsidP="002C1B8E">
      <w:pPr>
        <w:pStyle w:val="Bodytext20"/>
        <w:numPr>
          <w:ilvl w:val="0"/>
          <w:numId w:val="17"/>
        </w:numPr>
        <w:shd w:val="clear" w:color="auto" w:fill="auto"/>
        <w:tabs>
          <w:tab w:val="left" w:pos="829"/>
        </w:tabs>
        <w:spacing w:after="0" w:line="276" w:lineRule="auto"/>
        <w:jc w:val="both"/>
      </w:pPr>
      <w:r>
        <w:t>chemija,</w:t>
      </w:r>
    </w:p>
    <w:p w:rsidR="005547D3" w:rsidRDefault="005547D3" w:rsidP="002C1B8E">
      <w:pPr>
        <w:pStyle w:val="Bodytext20"/>
        <w:numPr>
          <w:ilvl w:val="0"/>
          <w:numId w:val="17"/>
        </w:numPr>
        <w:shd w:val="clear" w:color="auto" w:fill="auto"/>
        <w:tabs>
          <w:tab w:val="left" w:pos="829"/>
        </w:tabs>
        <w:spacing w:after="0" w:line="276" w:lineRule="auto"/>
        <w:jc w:val="both"/>
      </w:pPr>
      <w:r>
        <w:t>fizika,</w:t>
      </w:r>
    </w:p>
    <w:p w:rsidR="005547D3" w:rsidRDefault="00E805FC" w:rsidP="002C1B8E">
      <w:pPr>
        <w:pStyle w:val="Bodytext20"/>
        <w:numPr>
          <w:ilvl w:val="0"/>
          <w:numId w:val="17"/>
        </w:numPr>
        <w:shd w:val="clear" w:color="auto" w:fill="auto"/>
        <w:tabs>
          <w:tab w:val="left" w:pos="829"/>
        </w:tabs>
        <w:spacing w:after="0" w:line="276" w:lineRule="auto"/>
        <w:jc w:val="both"/>
      </w:pPr>
      <w:r>
        <w:t>*</w:t>
      </w:r>
      <w:r w:rsidR="005547D3">
        <w:t>menai (muzika, dailė, teatras),</w:t>
      </w:r>
    </w:p>
    <w:p w:rsidR="005547D3" w:rsidRDefault="005547D3" w:rsidP="002C1B8E">
      <w:pPr>
        <w:pStyle w:val="Bodytext20"/>
        <w:numPr>
          <w:ilvl w:val="0"/>
          <w:numId w:val="17"/>
        </w:numPr>
        <w:shd w:val="clear" w:color="auto" w:fill="auto"/>
        <w:tabs>
          <w:tab w:val="left" w:pos="829"/>
        </w:tabs>
        <w:spacing w:after="0" w:line="276" w:lineRule="auto"/>
        <w:jc w:val="both"/>
      </w:pPr>
      <w:r>
        <w:t>technologijos,</w:t>
      </w:r>
    </w:p>
    <w:p w:rsidR="005547D3" w:rsidRDefault="005547D3" w:rsidP="002C1B8E">
      <w:pPr>
        <w:pStyle w:val="Bodytext20"/>
        <w:numPr>
          <w:ilvl w:val="0"/>
          <w:numId w:val="17"/>
        </w:numPr>
        <w:shd w:val="clear" w:color="auto" w:fill="auto"/>
        <w:tabs>
          <w:tab w:val="left" w:pos="829"/>
        </w:tabs>
        <w:spacing w:after="0" w:line="276" w:lineRule="auto"/>
        <w:jc w:val="both"/>
      </w:pPr>
      <w:r>
        <w:t>kūno kultūra;</w:t>
      </w:r>
    </w:p>
    <w:p w:rsidR="00E805FC" w:rsidRPr="002C6A41" w:rsidRDefault="006B6CC2" w:rsidP="002C6A41">
      <w:pPr>
        <w:pStyle w:val="Bodytext20"/>
        <w:numPr>
          <w:ilvl w:val="0"/>
          <w:numId w:val="17"/>
        </w:numPr>
        <w:shd w:val="clear" w:color="auto" w:fill="auto"/>
        <w:tabs>
          <w:tab w:val="left" w:pos="829"/>
        </w:tabs>
        <w:spacing w:after="0" w:line="276" w:lineRule="auto"/>
        <w:jc w:val="both"/>
        <w:rPr>
          <w:color w:val="auto"/>
        </w:rPr>
      </w:pPr>
      <w:r>
        <w:t>*</w:t>
      </w:r>
      <w:r w:rsidR="005547D3">
        <w:t xml:space="preserve">pasirenkamieji dalykai </w:t>
      </w:r>
      <w:r w:rsidR="005547D3" w:rsidRPr="002C6A41">
        <w:rPr>
          <w:color w:val="auto"/>
        </w:rPr>
        <w:t>11-12 klasėse.</w:t>
      </w:r>
    </w:p>
    <w:p w:rsidR="005547D3" w:rsidRDefault="005547D3" w:rsidP="002C1B8E">
      <w:pPr>
        <w:pStyle w:val="Bodytext20"/>
        <w:numPr>
          <w:ilvl w:val="0"/>
          <w:numId w:val="5"/>
        </w:numPr>
        <w:shd w:val="clear" w:color="auto" w:fill="auto"/>
        <w:tabs>
          <w:tab w:val="left" w:pos="993"/>
        </w:tabs>
        <w:spacing w:after="0" w:line="276" w:lineRule="auto"/>
        <w:ind w:firstLine="620"/>
        <w:jc w:val="both"/>
      </w:pPr>
      <w:r>
        <w:t>Mokomųjų dalykų pasiekimai vertinami įskaita</w:t>
      </w:r>
    </w:p>
    <w:p w:rsidR="005547D3" w:rsidRDefault="005547D3" w:rsidP="002C1B8E">
      <w:pPr>
        <w:pStyle w:val="Bodytext20"/>
        <w:numPr>
          <w:ilvl w:val="0"/>
          <w:numId w:val="18"/>
        </w:numPr>
        <w:shd w:val="clear" w:color="auto" w:fill="auto"/>
        <w:tabs>
          <w:tab w:val="left" w:pos="829"/>
        </w:tabs>
        <w:spacing w:after="0" w:line="276" w:lineRule="auto"/>
        <w:jc w:val="both"/>
      </w:pPr>
      <w:r>
        <w:t>ekonomika.</w:t>
      </w:r>
    </w:p>
    <w:p w:rsidR="005547D3" w:rsidRDefault="005547D3" w:rsidP="002C1B8E">
      <w:pPr>
        <w:pStyle w:val="Bodytext20"/>
        <w:numPr>
          <w:ilvl w:val="0"/>
          <w:numId w:val="18"/>
        </w:numPr>
        <w:shd w:val="clear" w:color="auto" w:fill="auto"/>
        <w:tabs>
          <w:tab w:val="left" w:pos="829"/>
        </w:tabs>
        <w:spacing w:after="0" w:line="276" w:lineRule="auto"/>
        <w:jc w:val="both"/>
      </w:pPr>
      <w:r>
        <w:t>pilietiškumo pagrindai,</w:t>
      </w:r>
    </w:p>
    <w:p w:rsidR="005547D3" w:rsidRDefault="005547D3" w:rsidP="002C1B8E">
      <w:pPr>
        <w:pStyle w:val="Bodytext20"/>
        <w:numPr>
          <w:ilvl w:val="0"/>
          <w:numId w:val="18"/>
        </w:numPr>
        <w:shd w:val="clear" w:color="auto" w:fill="auto"/>
        <w:tabs>
          <w:tab w:val="left" w:pos="829"/>
        </w:tabs>
        <w:spacing w:after="0" w:line="276" w:lineRule="auto"/>
        <w:jc w:val="both"/>
      </w:pPr>
      <w:r>
        <w:t>dorinis ugdymas (tikyba, etika),</w:t>
      </w:r>
    </w:p>
    <w:p w:rsidR="005547D3" w:rsidRDefault="005547D3" w:rsidP="002C1B8E">
      <w:pPr>
        <w:pStyle w:val="Bodytext20"/>
        <w:numPr>
          <w:ilvl w:val="0"/>
          <w:numId w:val="18"/>
        </w:numPr>
        <w:shd w:val="clear" w:color="auto" w:fill="auto"/>
        <w:tabs>
          <w:tab w:val="left" w:pos="829"/>
        </w:tabs>
        <w:spacing w:after="0" w:line="276" w:lineRule="auto"/>
        <w:jc w:val="both"/>
      </w:pPr>
      <w:r>
        <w:t>žmogaus sauga,</w:t>
      </w:r>
    </w:p>
    <w:p w:rsidR="005547D3" w:rsidRDefault="006B6CC2" w:rsidP="002C1B8E">
      <w:pPr>
        <w:pStyle w:val="Bodytext20"/>
        <w:numPr>
          <w:ilvl w:val="0"/>
          <w:numId w:val="18"/>
        </w:numPr>
        <w:shd w:val="clear" w:color="auto" w:fill="auto"/>
        <w:tabs>
          <w:tab w:val="left" w:pos="829"/>
        </w:tabs>
        <w:spacing w:after="0" w:line="276" w:lineRule="auto"/>
        <w:jc w:val="both"/>
      </w:pPr>
      <w:r>
        <w:t>*</w:t>
      </w:r>
      <w:r w:rsidR="005547D3">
        <w:t>parengiamosios ir specialiosios medicininės fizinio pajėgumo grupės mokiniai.</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lastRenderedPageBreak/>
        <w:t>Pažymiu nevertinami penktos klasėse mokiniai adaptaciniu (1 mėn.) laikotarpiu.</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t>Integruojamas vertinimas į mokomąjį dalyką:</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t>projektai;</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t>mokomųjų dalykų moduliai.</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t>Pagrindinio ir vidurinio ugdymo pakopose naudojamas:</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t xml:space="preserve">formalusis vertinimas, pagrįstas Išsilavinimo standartais, brandos egzaminų </w:t>
      </w:r>
    </w:p>
    <w:p w:rsidR="005547D3" w:rsidRDefault="005547D3" w:rsidP="002C6A41">
      <w:pPr>
        <w:pStyle w:val="Bodytext20"/>
        <w:shd w:val="clear" w:color="auto" w:fill="auto"/>
        <w:spacing w:after="0" w:line="276" w:lineRule="auto"/>
        <w:jc w:val="both"/>
      </w:pPr>
      <w:r>
        <w:t>programomis;</w:t>
      </w:r>
    </w:p>
    <w:p w:rsidR="005547D3" w:rsidRDefault="005547D3" w:rsidP="002C6A41">
      <w:pPr>
        <w:pStyle w:val="Bodytext20"/>
        <w:numPr>
          <w:ilvl w:val="0"/>
          <w:numId w:val="7"/>
        </w:numPr>
        <w:shd w:val="clear" w:color="auto" w:fill="auto"/>
        <w:tabs>
          <w:tab w:val="left" w:pos="1134"/>
        </w:tabs>
        <w:spacing w:after="0" w:line="276" w:lineRule="auto"/>
        <w:ind w:firstLine="620"/>
        <w:jc w:val="both"/>
      </w:pPr>
      <w:r>
        <w:t>neformalusis vertinimas, pagrįstas naujais vertinimo, informacijos kaupimo, analizės, fiksavimo ir informavimo būdais;</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t>Vertinimą ugdymo procese sudaro vienas kitą sąlygojantys vertinimo tipai:</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rPr>
          <w:rStyle w:val="Bodytext2Bold"/>
        </w:rPr>
        <w:t xml:space="preserve">diagnostinis vertinimas </w:t>
      </w:r>
      <w:r>
        <w:t>- tai vertinimas, kuriuo naudojamasi siekiant išsiaiškinti mokinio pasiekimus ir padarytą pažangą baigus dalyko skyrių, temą, programos dalį. Diagnostinis vertinimas remiasi kontrolinių darbų, apklausos žodžiu, sukauptos informacijos apie mokinio ugdymosi pasiekimus ir pažangą rezultatais.</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rPr>
          <w:rStyle w:val="Bodytext2Bold"/>
        </w:rPr>
        <w:t xml:space="preserve">formuojamasis vertinimas </w:t>
      </w:r>
      <w:r>
        <w:t>- tai nuolatinis mokinio vertinimas stebint jo individualų, grupinį darbą įvairiose situacijose, individualiai aptariant jo mokymosi sėkmingumą, daromą pažangą;</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rPr>
          <w:rStyle w:val="Bodytext2Bold"/>
        </w:rPr>
        <w:t xml:space="preserve">kaupiamasis vertinimas </w:t>
      </w:r>
      <w:r>
        <w:t>- tai informacijos apie mokinio mokymosi pažangą ir pasiekimus kaupimas balais (3 balų aritmetinis vidurkis įrašomas į klasės dienyną).</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Mokinių pažangos ir pasiekimų vertinimas grindžiamas mokiniams, jų tėvams aiškiais ir suprantamais kriterijais.</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Mokytojai, vadovaudamiesi Bendrųjų programų keliamais tikslais vertinimą planuoja metams. Mokomųjų dalykų teminiuose planuose, dalykų modulių, pasirenkamųjų dalykų programose pateikia mokymosi pasiekimų informacijos kaupimo sistemą. Vertinimą aptaria ir detalizuoja dalykų metodinėse grupėse. Specialiųjų ugdymo poreikių turinčių mokinių pažanga ir pasiekimai aptariami dalyvaujant specialistams.</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Mokytojai rugsėjo mėnesio pirmąją savaitę mokinius supažindina su parengtais dalyko teminiais planais, modulių, pasirenkamųjų dalykų programomis, aptaria su mokiniais vertinimo kriterijus, metodus ir formas.</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Mokinių mokymosi pasiekimai vertinami sistemingai. Rekomenduojama mokinių pasiekimus vertinti tokiu dažnumu per pusmetį:</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jeigu dalykui mokyti skirta viena pamoka per savaitę, vertinama ne mažiau kaip 3 pažymiais per pusmetį;</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jeigu dalykui mokyti skirtos dvi - trys pamokos per savaitę, vertinama ne mažiau kaip 5 pažymiais per pusmetį;</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jeigu dalykui mokyti skirtos 4-5 pamokos per savaitę, vertinama ne mažiau kaip 9 pažymiais per pusmetį.</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Mokinių mokymosi pasiekimų vertinimo formos, už kurias rašomas pažymys: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Kontrolinis darbas - tai 30-90 min .trukmės savarankiškas, atliekamas raštu ir pažymiu įvertinamas darbas, skirtas patikrinti kaip įsisavinta dalyko programos tema, skyrius;</w:t>
      </w:r>
    </w:p>
    <w:p w:rsidR="005547D3" w:rsidRDefault="005547D3" w:rsidP="002C6A41">
      <w:pPr>
        <w:pStyle w:val="Bodytext20"/>
        <w:numPr>
          <w:ilvl w:val="0"/>
          <w:numId w:val="9"/>
        </w:numPr>
        <w:shd w:val="clear" w:color="auto" w:fill="auto"/>
        <w:tabs>
          <w:tab w:val="left" w:pos="993"/>
          <w:tab w:val="left" w:pos="1134"/>
        </w:tabs>
        <w:spacing w:after="0" w:line="276" w:lineRule="auto"/>
        <w:ind w:firstLine="600"/>
        <w:jc w:val="both"/>
      </w:pPr>
      <w:r>
        <w:t>apklausa žodžiu - tai monologinis arba dialoginis įvertinimas, skirtas žinių ir gebėjimų patikrinimui argumentuotai, raiškiai, taisyklingai reikšti savo mintis;</w:t>
      </w:r>
    </w:p>
    <w:p w:rsidR="005547D3" w:rsidRDefault="005547D3" w:rsidP="002C6A41">
      <w:pPr>
        <w:pStyle w:val="Bodytext20"/>
        <w:numPr>
          <w:ilvl w:val="0"/>
          <w:numId w:val="9"/>
        </w:numPr>
        <w:shd w:val="clear" w:color="auto" w:fill="auto"/>
        <w:tabs>
          <w:tab w:val="left" w:pos="1220"/>
        </w:tabs>
        <w:spacing w:after="0" w:line="276" w:lineRule="auto"/>
        <w:ind w:firstLine="600"/>
        <w:jc w:val="both"/>
      </w:pPr>
      <w:r>
        <w:t>mokyklinių konkursų, olimpiadų, varžybų prizinių vietų nugalėtojai ir dalyviai, atlikę pusę ir daugiau užduočių, vertinami 10 (dešimtuku);</w:t>
      </w:r>
    </w:p>
    <w:p w:rsidR="005547D3" w:rsidRDefault="005547D3" w:rsidP="002C6A41">
      <w:pPr>
        <w:pStyle w:val="Bodytext20"/>
        <w:shd w:val="clear" w:color="auto" w:fill="auto"/>
        <w:spacing w:after="0" w:line="276" w:lineRule="auto"/>
        <w:ind w:firstLine="600"/>
        <w:jc w:val="both"/>
      </w:pPr>
      <w:r>
        <w:t>27.4 dalyvavimas rajono, respublikos arba tarptautiniuose konkursuose, olimpiadose, varžybose vertinamas 10 (dešimtuku).</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lastRenderedPageBreak/>
        <w:t>Mokytojai apie mokinio pasiekimus ir pažangą kaupia informaciją, ją analizuoja ir rašo pažymius už šias mokinio veiklas: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apklausą raštu;</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apklausą žodžiu;</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namų darbus;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darbą pamokoje;</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iniciatyvumą;</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aktyvumą.</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Kontrolinio darbo skyrimas ir vertinimas:</w:t>
      </w:r>
    </w:p>
    <w:p w:rsidR="005547D3" w:rsidRDefault="005547D3" w:rsidP="002C6A41">
      <w:pPr>
        <w:pStyle w:val="Bodytext20"/>
        <w:numPr>
          <w:ilvl w:val="1"/>
          <w:numId w:val="8"/>
        </w:numPr>
        <w:shd w:val="clear" w:color="auto" w:fill="auto"/>
        <w:tabs>
          <w:tab w:val="left" w:pos="993"/>
          <w:tab w:val="left" w:pos="1134"/>
        </w:tabs>
        <w:spacing w:after="0" w:line="276" w:lineRule="auto"/>
        <w:ind w:firstLine="600"/>
        <w:jc w:val="both"/>
      </w:pPr>
      <w:r>
        <w:t>mokiniams per dieną skiriamas vienas kontrolinis darbas;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apie kontrolinį darbą mokiniai informuojami prieš mėnesį, su mokiniais aptariama kontrolinio darbo struktūra, darbo tikslai, vertinimo kriterijai;</w:t>
      </w:r>
    </w:p>
    <w:p w:rsidR="005547D3" w:rsidRDefault="006B6CC2" w:rsidP="002C6A41">
      <w:pPr>
        <w:pStyle w:val="Bodytext20"/>
        <w:shd w:val="clear" w:color="auto" w:fill="auto"/>
        <w:spacing w:after="0" w:line="276" w:lineRule="auto"/>
        <w:ind w:firstLine="600"/>
        <w:jc w:val="both"/>
      </w:pPr>
      <w:r>
        <w:t>2 9.3.</w:t>
      </w:r>
      <w:r w:rsidR="002C6A41">
        <w:t xml:space="preserve"> mokytoj</w:t>
      </w:r>
      <w:r w:rsidR="005547D3">
        <w:t>ai kontrolinius darbus fiksuoja kontrolinių darbų tvarkaraštyje prieš mėnesį. Mokytojai dėl svarbių priežasčių gali keisti kontrolinio darbo datą, suderinę su mokiniais;</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Direktoriaus pavaduotoja ugdymui skelbia kontrolinių darbų grafiką mėnesiui. Kontrolinių darbų grafiko laikytis privaloma;</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Per pusmetį rekomenduojama parašyti tiek kontrolinių darbų, kiek yra to dalyko savaitinių pamokų;</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Paskutiniąją dieną prieš atostogas ir pirmąją po atostogų kontrolinis darbas</w:t>
      </w:r>
      <w:r w:rsidR="00E805FC">
        <w:t xml:space="preserve"> </w:t>
      </w:r>
      <w:r>
        <w:t>nevykdomas;</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 xml:space="preserve">informaciniai testai, bandomieji brandos egzaminai, kontroliniai </w:t>
      </w:r>
      <w:r w:rsidRPr="002C6A41">
        <w:rPr>
          <w:color w:val="auto"/>
        </w:rPr>
        <w:t xml:space="preserve">darbai </w:t>
      </w:r>
      <w:r w:rsidR="002C6A41">
        <w:rPr>
          <w:color w:val="auto"/>
        </w:rPr>
        <w:t>10-ų</w:t>
      </w:r>
      <w:r w:rsidRPr="002C6A41">
        <w:rPr>
          <w:color w:val="auto"/>
        </w:rPr>
        <w:t xml:space="preserve">jų ir 12-ųjų </w:t>
      </w:r>
      <w:r>
        <w:t>klasių mokiniams teikiami iki mokinių pavasario atostogų;</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mokytojai kontrolinio darbo rezultatus mokiniams pateikia ne vėliau kaip po savaitės, atlieka kontrolinio darbo analizę, numato tolesnį mokymą;</w:t>
      </w:r>
    </w:p>
    <w:p w:rsidR="005547D3" w:rsidRDefault="005547D3" w:rsidP="002C6A41">
      <w:pPr>
        <w:pStyle w:val="Bodytext20"/>
        <w:shd w:val="clear" w:color="auto" w:fill="auto"/>
        <w:spacing w:after="0" w:line="276" w:lineRule="auto"/>
        <w:jc w:val="both"/>
      </w:pPr>
      <w:r>
        <w:t>mokinys dėl ligos arba kitų priežasčių nerašęs kontrolinio darbo, turi teisę, sutaręs su mokytoju, kontrolinį darbą atlikti.</w:t>
      </w:r>
    </w:p>
    <w:p w:rsidR="004A524E" w:rsidRDefault="005547D3" w:rsidP="002C6A41">
      <w:pPr>
        <w:pStyle w:val="Bodytext20"/>
        <w:numPr>
          <w:ilvl w:val="0"/>
          <w:numId w:val="11"/>
        </w:numPr>
        <w:shd w:val="clear" w:color="auto" w:fill="auto"/>
        <w:tabs>
          <w:tab w:val="left" w:pos="993"/>
        </w:tabs>
        <w:spacing w:after="0" w:line="276" w:lineRule="auto"/>
        <w:ind w:firstLine="600"/>
        <w:jc w:val="both"/>
      </w:pPr>
      <w:r>
        <w:t>Vertinant diagnostines užduotis, rekomenduojama vadovautis šia schema:</w:t>
      </w:r>
    </w:p>
    <w:p w:rsidR="005547D3" w:rsidRDefault="005547D3" w:rsidP="002C6A41">
      <w:pPr>
        <w:pStyle w:val="Bodytext20"/>
        <w:shd w:val="clear" w:color="auto" w:fill="auto"/>
        <w:tabs>
          <w:tab w:val="left" w:pos="1066"/>
        </w:tabs>
        <w:spacing w:line="276" w:lineRule="auto"/>
        <w:ind w:left="600"/>
        <w:jc w:val="both"/>
      </w:pPr>
      <w:r>
        <w:t>Teisingų atsakymų skaičius</w:t>
      </w:r>
      <w:r>
        <w:tab/>
      </w:r>
      <w:r>
        <w:tab/>
      </w:r>
      <w:r>
        <w:tab/>
      </w:r>
      <w:r>
        <w:tab/>
        <w:t>Įvertinimas</w:t>
      </w:r>
    </w:p>
    <w:p w:rsidR="005547D3" w:rsidRDefault="005547D3" w:rsidP="002C1B8E">
      <w:pPr>
        <w:pStyle w:val="Bodytext20"/>
        <w:numPr>
          <w:ilvl w:val="0"/>
          <w:numId w:val="13"/>
        </w:numPr>
        <w:shd w:val="clear" w:color="auto" w:fill="auto"/>
        <w:tabs>
          <w:tab w:val="left" w:pos="1066"/>
        </w:tabs>
        <w:spacing w:after="0" w:line="276" w:lineRule="auto"/>
        <w:jc w:val="both"/>
      </w:pPr>
      <w:r>
        <w:t>90-100</w:t>
      </w:r>
      <w:r>
        <w:tab/>
      </w:r>
      <w:r>
        <w:tab/>
      </w:r>
      <w:r>
        <w:tab/>
      </w:r>
      <w:r>
        <w:tab/>
      </w:r>
      <w:r>
        <w:tab/>
      </w:r>
      <w:r>
        <w:tab/>
        <w:t>10 (dešimt)</w:t>
      </w:r>
    </w:p>
    <w:p w:rsidR="005547D3" w:rsidRDefault="005547D3" w:rsidP="002C1B8E">
      <w:pPr>
        <w:pStyle w:val="Bodytext20"/>
        <w:numPr>
          <w:ilvl w:val="0"/>
          <w:numId w:val="13"/>
        </w:numPr>
        <w:shd w:val="clear" w:color="auto" w:fill="auto"/>
        <w:tabs>
          <w:tab w:val="left" w:pos="1066"/>
        </w:tabs>
        <w:spacing w:after="0" w:line="276" w:lineRule="auto"/>
        <w:jc w:val="both"/>
      </w:pPr>
      <w:r>
        <w:t>89-80</w:t>
      </w:r>
      <w:r>
        <w:tab/>
      </w:r>
      <w:r>
        <w:tab/>
      </w:r>
      <w:r>
        <w:tab/>
      </w:r>
      <w:r>
        <w:tab/>
      </w:r>
      <w:r>
        <w:tab/>
      </w:r>
      <w:r>
        <w:tab/>
        <w:t>9 (devyni)</w:t>
      </w:r>
    </w:p>
    <w:p w:rsidR="005547D3" w:rsidRDefault="005547D3" w:rsidP="002C1B8E">
      <w:pPr>
        <w:pStyle w:val="Bodytext20"/>
        <w:numPr>
          <w:ilvl w:val="0"/>
          <w:numId w:val="13"/>
        </w:numPr>
        <w:shd w:val="clear" w:color="auto" w:fill="auto"/>
        <w:tabs>
          <w:tab w:val="left" w:pos="1066"/>
        </w:tabs>
        <w:spacing w:after="0" w:line="276" w:lineRule="auto"/>
        <w:jc w:val="both"/>
      </w:pPr>
      <w:r>
        <w:t>79-70</w:t>
      </w:r>
      <w:r>
        <w:tab/>
      </w:r>
      <w:r>
        <w:tab/>
      </w:r>
      <w:r>
        <w:tab/>
      </w:r>
      <w:r>
        <w:tab/>
      </w:r>
      <w:r>
        <w:tab/>
      </w:r>
      <w:r>
        <w:tab/>
        <w:t>8 (aštuoni)</w:t>
      </w:r>
    </w:p>
    <w:p w:rsidR="005547D3" w:rsidRDefault="005547D3" w:rsidP="002C1B8E">
      <w:pPr>
        <w:pStyle w:val="Bodytext20"/>
        <w:numPr>
          <w:ilvl w:val="0"/>
          <w:numId w:val="13"/>
        </w:numPr>
        <w:shd w:val="clear" w:color="auto" w:fill="auto"/>
        <w:tabs>
          <w:tab w:val="left" w:pos="1066"/>
        </w:tabs>
        <w:spacing w:after="0" w:line="276" w:lineRule="auto"/>
        <w:jc w:val="both"/>
      </w:pPr>
      <w:r>
        <w:t>69-60</w:t>
      </w:r>
      <w:r>
        <w:tab/>
      </w:r>
      <w:r>
        <w:tab/>
      </w:r>
      <w:r>
        <w:tab/>
      </w:r>
      <w:r>
        <w:tab/>
      </w:r>
      <w:r>
        <w:tab/>
      </w:r>
      <w:r>
        <w:tab/>
        <w:t>7 (septyni)</w:t>
      </w:r>
    </w:p>
    <w:p w:rsidR="005547D3" w:rsidRDefault="005547D3" w:rsidP="002C1B8E">
      <w:pPr>
        <w:pStyle w:val="Bodytext20"/>
        <w:numPr>
          <w:ilvl w:val="0"/>
          <w:numId w:val="13"/>
        </w:numPr>
        <w:shd w:val="clear" w:color="auto" w:fill="auto"/>
        <w:tabs>
          <w:tab w:val="left" w:pos="1066"/>
        </w:tabs>
        <w:spacing w:after="0" w:line="276" w:lineRule="auto"/>
        <w:jc w:val="both"/>
      </w:pPr>
      <w:r>
        <w:t>59-45</w:t>
      </w:r>
      <w:r>
        <w:tab/>
      </w:r>
      <w:r>
        <w:tab/>
      </w:r>
      <w:r>
        <w:tab/>
      </w:r>
      <w:r>
        <w:tab/>
      </w:r>
      <w:r>
        <w:tab/>
      </w:r>
      <w:r>
        <w:tab/>
        <w:t>6 (šeši)</w:t>
      </w:r>
    </w:p>
    <w:p w:rsidR="005547D3" w:rsidRDefault="005547D3" w:rsidP="002C1B8E">
      <w:pPr>
        <w:pStyle w:val="Bodytext20"/>
        <w:numPr>
          <w:ilvl w:val="0"/>
          <w:numId w:val="13"/>
        </w:numPr>
        <w:shd w:val="clear" w:color="auto" w:fill="auto"/>
        <w:tabs>
          <w:tab w:val="left" w:pos="1066"/>
        </w:tabs>
        <w:spacing w:after="0" w:line="276" w:lineRule="auto"/>
        <w:jc w:val="both"/>
      </w:pPr>
      <w:r>
        <w:t>44-35</w:t>
      </w:r>
      <w:r>
        <w:tab/>
      </w:r>
      <w:r>
        <w:tab/>
      </w:r>
      <w:r>
        <w:tab/>
      </w:r>
      <w:r>
        <w:tab/>
      </w:r>
      <w:r>
        <w:tab/>
      </w:r>
      <w:r>
        <w:tab/>
        <w:t>5 (penki)</w:t>
      </w:r>
    </w:p>
    <w:p w:rsidR="005547D3" w:rsidRDefault="005547D3" w:rsidP="002C1B8E">
      <w:pPr>
        <w:pStyle w:val="Bodytext20"/>
        <w:numPr>
          <w:ilvl w:val="0"/>
          <w:numId w:val="13"/>
        </w:numPr>
        <w:shd w:val="clear" w:color="auto" w:fill="auto"/>
        <w:tabs>
          <w:tab w:val="left" w:pos="1066"/>
        </w:tabs>
        <w:spacing w:after="0" w:line="276" w:lineRule="auto"/>
        <w:jc w:val="both"/>
      </w:pPr>
      <w:r>
        <w:t>34-26</w:t>
      </w:r>
      <w:r>
        <w:tab/>
      </w:r>
      <w:r>
        <w:tab/>
      </w:r>
      <w:r>
        <w:tab/>
      </w:r>
      <w:r>
        <w:tab/>
      </w:r>
      <w:r>
        <w:tab/>
      </w:r>
      <w:r>
        <w:tab/>
        <w:t>4 (keturi)</w:t>
      </w:r>
    </w:p>
    <w:p w:rsidR="005547D3" w:rsidRDefault="005547D3" w:rsidP="002C1B8E">
      <w:pPr>
        <w:pStyle w:val="Bodytext20"/>
        <w:numPr>
          <w:ilvl w:val="0"/>
          <w:numId w:val="13"/>
        </w:numPr>
        <w:shd w:val="clear" w:color="auto" w:fill="auto"/>
        <w:tabs>
          <w:tab w:val="left" w:pos="1066"/>
        </w:tabs>
        <w:spacing w:after="0" w:line="276" w:lineRule="auto"/>
        <w:jc w:val="both"/>
      </w:pPr>
      <w:r>
        <w:t>25-17</w:t>
      </w:r>
      <w:r>
        <w:tab/>
      </w:r>
      <w:r>
        <w:tab/>
      </w:r>
      <w:r>
        <w:tab/>
      </w:r>
      <w:r>
        <w:tab/>
      </w:r>
      <w:r>
        <w:tab/>
      </w:r>
      <w:r>
        <w:tab/>
        <w:t>3 (trys)</w:t>
      </w:r>
    </w:p>
    <w:p w:rsidR="005547D3" w:rsidRDefault="005547D3" w:rsidP="002C1B8E">
      <w:pPr>
        <w:pStyle w:val="Bodytext20"/>
        <w:numPr>
          <w:ilvl w:val="0"/>
          <w:numId w:val="13"/>
        </w:numPr>
        <w:shd w:val="clear" w:color="auto" w:fill="auto"/>
        <w:tabs>
          <w:tab w:val="left" w:pos="1066"/>
        </w:tabs>
        <w:spacing w:after="0" w:line="276" w:lineRule="auto"/>
        <w:jc w:val="both"/>
      </w:pPr>
      <w:r>
        <w:t>16-9</w:t>
      </w:r>
      <w:r>
        <w:tab/>
      </w:r>
      <w:r>
        <w:tab/>
      </w:r>
      <w:r>
        <w:tab/>
      </w:r>
      <w:r>
        <w:tab/>
      </w:r>
      <w:r>
        <w:tab/>
      </w:r>
      <w:r>
        <w:tab/>
        <w:t>2 (du)</w:t>
      </w:r>
    </w:p>
    <w:p w:rsidR="005547D3" w:rsidRDefault="005547D3" w:rsidP="002C1B8E">
      <w:pPr>
        <w:pStyle w:val="Bodytext20"/>
        <w:numPr>
          <w:ilvl w:val="0"/>
          <w:numId w:val="13"/>
        </w:numPr>
        <w:shd w:val="clear" w:color="auto" w:fill="auto"/>
        <w:tabs>
          <w:tab w:val="left" w:pos="1066"/>
        </w:tabs>
        <w:spacing w:after="0" w:line="276" w:lineRule="auto"/>
        <w:jc w:val="both"/>
      </w:pPr>
      <w:r>
        <w:t>8-0</w:t>
      </w:r>
      <w:r>
        <w:tab/>
      </w:r>
      <w:r>
        <w:tab/>
      </w:r>
      <w:r>
        <w:tab/>
      </w:r>
      <w:r>
        <w:tab/>
      </w:r>
      <w:r>
        <w:tab/>
      </w:r>
      <w:r>
        <w:tab/>
        <w:t>1 (vienetas)</w:t>
      </w:r>
    </w:p>
    <w:p w:rsidR="002C6A41" w:rsidRDefault="002C6A41" w:rsidP="002C6A41">
      <w:pPr>
        <w:pStyle w:val="Bodytext20"/>
        <w:shd w:val="clear" w:color="auto" w:fill="auto"/>
        <w:tabs>
          <w:tab w:val="left" w:pos="1066"/>
        </w:tabs>
        <w:spacing w:after="0" w:line="276" w:lineRule="auto"/>
        <w:ind w:left="1320"/>
        <w:jc w:val="both"/>
      </w:pPr>
    </w:p>
    <w:p w:rsidR="005547D3" w:rsidRDefault="004A524E" w:rsidP="002C1B8E">
      <w:pPr>
        <w:pStyle w:val="Heading10"/>
        <w:keepNext/>
        <w:keepLines/>
        <w:shd w:val="clear" w:color="auto" w:fill="auto"/>
        <w:tabs>
          <w:tab w:val="left" w:pos="3278"/>
        </w:tabs>
        <w:spacing w:before="0" w:after="0" w:line="276" w:lineRule="auto"/>
        <w:jc w:val="center"/>
      </w:pPr>
      <w:r>
        <w:t xml:space="preserve">VI. </w:t>
      </w:r>
      <w:r w:rsidR="005547D3">
        <w:t>VERTINIMAS BAIGUS PROGRAMĄ</w:t>
      </w:r>
    </w:p>
    <w:p w:rsidR="005547D3" w:rsidRDefault="005547D3" w:rsidP="002C6A41">
      <w:pPr>
        <w:pStyle w:val="Heading10"/>
        <w:keepNext/>
        <w:keepLines/>
        <w:shd w:val="clear" w:color="auto" w:fill="auto"/>
        <w:tabs>
          <w:tab w:val="left" w:pos="3278"/>
        </w:tabs>
        <w:spacing w:before="0" w:after="0" w:line="276" w:lineRule="auto"/>
        <w:ind w:left="2780"/>
        <w:jc w:val="both"/>
      </w:pP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Mokymosi rezultatams apibendrinti taikomas apibendrinamasis vertinimas (pažymys). Pagrindinis ugdymas baigiamas pasiekimų patikrinimu, vidurinis - brandos egzaminais.</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 xml:space="preserve">Jeigu mokinys be pateisinamos priežasties praleido mokomojo dalyko 2/3 pamokų ir </w:t>
      </w:r>
      <w:r>
        <w:lastRenderedPageBreak/>
        <w:t>neturi pažymių, jis neatestuojamas. Mokinys privalo laikyti įskaitą.</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Jeigu mokinys be pateisinamos priežasties praleido 2/3 pamokų ir turi 3 ir daugiau pažymių, esant 1 pamokai per savaitę; 5 pažymius ir daugiau, esant 2 pamokoms per savaitę; 9 pažymius ir daugiau esant 3-5 pamokoms per savaitę, jis gali būti atestuojamas.</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Pusmečio pažymys vedamas iš tą pusmetį gautų pažymių vidurkio.</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Metinis pažymys vedamas atsižvelgiant į daromą mokinio pažangą:</w:t>
      </w:r>
    </w:p>
    <w:p w:rsidR="005547D3" w:rsidRDefault="005547D3" w:rsidP="002C6A41">
      <w:pPr>
        <w:pStyle w:val="Bodytext20"/>
        <w:shd w:val="clear" w:color="auto" w:fill="auto"/>
        <w:spacing w:after="0" w:line="276" w:lineRule="auto"/>
        <w:ind w:firstLine="600"/>
        <w:jc w:val="both"/>
      </w:pPr>
      <w:r>
        <w:t>35.1 jeigu antrojo pusmečio pažymys vienu balu aukštesnis negu pirmojo - vedamas aukštesnis pažymys;</w:t>
      </w:r>
    </w:p>
    <w:p w:rsidR="005547D3" w:rsidRDefault="005547D3" w:rsidP="002C6A41">
      <w:pPr>
        <w:pStyle w:val="Bodytext20"/>
        <w:numPr>
          <w:ilvl w:val="1"/>
          <w:numId w:val="11"/>
        </w:numPr>
        <w:shd w:val="clear" w:color="auto" w:fill="auto"/>
        <w:tabs>
          <w:tab w:val="left" w:pos="1134"/>
        </w:tabs>
        <w:spacing w:after="0" w:line="276" w:lineRule="auto"/>
        <w:ind w:firstLine="600"/>
        <w:jc w:val="both"/>
      </w:pPr>
      <w:r>
        <w:t>jeigu antrojo pusmečio pažymys dviem ar daugiau balų aukštesnis negu pirmojo pusmečio - metinis įvertinimas vedamas iš pirmojo ir antrojo pusmečio pažymių vidurkio;</w:t>
      </w:r>
    </w:p>
    <w:p w:rsidR="005547D3" w:rsidRDefault="005547D3" w:rsidP="002C6A41">
      <w:pPr>
        <w:pStyle w:val="Bodytext20"/>
        <w:numPr>
          <w:ilvl w:val="1"/>
          <w:numId w:val="11"/>
        </w:numPr>
        <w:shd w:val="clear" w:color="auto" w:fill="auto"/>
        <w:tabs>
          <w:tab w:val="left" w:pos="1134"/>
        </w:tabs>
        <w:spacing w:after="0" w:line="276" w:lineRule="auto"/>
        <w:ind w:firstLine="600"/>
        <w:jc w:val="both"/>
      </w:pPr>
      <w:r>
        <w:t>jeigu antrojo pusmečio įvertinimas žemesnis vienu balu negu pirmojo pusmečio, metinis pažymys vedamas žemesnis;</w:t>
      </w:r>
    </w:p>
    <w:p w:rsidR="005547D3" w:rsidRDefault="005547D3" w:rsidP="002C6A41">
      <w:pPr>
        <w:pStyle w:val="Bodytext20"/>
        <w:numPr>
          <w:ilvl w:val="1"/>
          <w:numId w:val="11"/>
        </w:numPr>
        <w:shd w:val="clear" w:color="auto" w:fill="auto"/>
        <w:tabs>
          <w:tab w:val="left" w:pos="993"/>
          <w:tab w:val="left" w:pos="1134"/>
        </w:tabs>
        <w:spacing w:after="0" w:line="276" w:lineRule="auto"/>
        <w:ind w:firstLine="600"/>
        <w:jc w:val="both"/>
      </w:pPr>
      <w:r>
        <w:t>jeigu antrojo pusmečio įvertinimas žemesnis 2 balais negu pirmojo pusmečio - metinis įvertinimas rašomas iš pirmojo ir antrojo pažymių vidurkio.</w:t>
      </w:r>
    </w:p>
    <w:p w:rsidR="005547D3" w:rsidRDefault="005547D3" w:rsidP="002C6A41">
      <w:pPr>
        <w:pStyle w:val="Bodytext20"/>
        <w:numPr>
          <w:ilvl w:val="0"/>
          <w:numId w:val="11"/>
        </w:numPr>
        <w:shd w:val="clear" w:color="auto" w:fill="auto"/>
        <w:tabs>
          <w:tab w:val="left" w:pos="993"/>
        </w:tabs>
        <w:spacing w:after="327" w:line="276" w:lineRule="auto"/>
        <w:ind w:firstLine="600"/>
        <w:jc w:val="both"/>
      </w:pPr>
      <w:r>
        <w:t>Klasės auklėtojas pusmečio (metų) pabaigoje užpildo ir direktoriaus pavaduotojui ugdymui pateikia klasės mokinių ugdymosi (pažangumo ir lankomumo) ataskaitą.</w:t>
      </w:r>
    </w:p>
    <w:p w:rsidR="005547D3" w:rsidRDefault="002C6A41" w:rsidP="002C6A41">
      <w:pPr>
        <w:pStyle w:val="Heading10"/>
        <w:keepNext/>
        <w:keepLines/>
        <w:shd w:val="clear" w:color="auto" w:fill="auto"/>
        <w:tabs>
          <w:tab w:val="left" w:pos="3119"/>
        </w:tabs>
        <w:spacing w:before="0" w:after="206" w:line="276" w:lineRule="auto"/>
        <w:jc w:val="center"/>
      </w:pPr>
      <w:r>
        <w:t>VII.</w:t>
      </w:r>
      <w:r w:rsidR="005547D3">
        <w:t>TĖVŲ (GLOBĖJŲ) INFORMAVIMO TVARKA</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Mokymosi pasiekimai fiksuojami elektroniniame dienyne.</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Pažymius elektroniniame dienyne įrašo dalykų mokytojai.</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Klasės auklėtojas tėvams (globėjams, rūpintojams), neturintiems galimybės prisijungti prie elektroninio dienyno, du kartus per mėnesį, o esant pageidavimams - dažniau, išspausdina mokinio pažangumo ir lankomumo ataskaitas, pasibaigus trimestrui išspausdina trimestro pažangumo ir lankomumo ataskaitas ir pasirašytinai supažindina mokinio tėvus (globėjus, rūpintojus);</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Administracija informuoja mokinių tėvus apie mokymosi pasiekimų vertinimo kriterijus per pirmąjį visuotinį tėvų susirinkimą rugsėjo mėnesį.</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Administracija tris kartus per mokslo metus organizuoja visuotinius tėvų susirinkimus, kuriuose tėvai turi galimybę susitikti su mokyklos administracija, dalykų mokytojais.</w:t>
      </w:r>
    </w:p>
    <w:p w:rsidR="005547D3" w:rsidRDefault="005547D3" w:rsidP="002C1B8E">
      <w:pPr>
        <w:pStyle w:val="Bodytext20"/>
        <w:shd w:val="clear" w:color="auto" w:fill="auto"/>
        <w:spacing w:after="0" w:line="276" w:lineRule="auto"/>
        <w:ind w:firstLine="620"/>
        <w:jc w:val="center"/>
      </w:pPr>
    </w:p>
    <w:p w:rsidR="005547D3" w:rsidRDefault="005547D3" w:rsidP="005547D3">
      <w:pPr>
        <w:pStyle w:val="Bodytext20"/>
        <w:shd w:val="clear" w:color="auto" w:fill="auto"/>
        <w:spacing w:after="0"/>
        <w:ind w:firstLine="620"/>
        <w:jc w:val="center"/>
      </w:pPr>
      <w:r>
        <w:t>_______________________</w:t>
      </w:r>
      <w:r w:rsidR="00BF6E07">
        <w:t>________________</w:t>
      </w:r>
    </w:p>
    <w:sectPr w:rsidR="005547D3" w:rsidSect="00DE5AE9">
      <w:pgSz w:w="11900" w:h="16840" w:code="9"/>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F6" w:rsidRDefault="00F97EF6">
      <w:r>
        <w:separator/>
      </w:r>
    </w:p>
  </w:endnote>
  <w:endnote w:type="continuationSeparator" w:id="0">
    <w:p w:rsidR="00F97EF6" w:rsidRDefault="00F9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F6" w:rsidRDefault="00F97EF6"/>
  </w:footnote>
  <w:footnote w:type="continuationSeparator" w:id="0">
    <w:p w:rsidR="00F97EF6" w:rsidRDefault="00F97E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0F0"/>
    <w:multiLevelType w:val="multilevel"/>
    <w:tmpl w:val="8D34689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D2A64"/>
    <w:multiLevelType w:val="multilevel"/>
    <w:tmpl w:val="17A2F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04FDB"/>
    <w:multiLevelType w:val="multilevel"/>
    <w:tmpl w:val="A4EC60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66782"/>
    <w:multiLevelType w:val="multilevel"/>
    <w:tmpl w:val="791CCA7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61E66"/>
    <w:multiLevelType w:val="hybridMultilevel"/>
    <w:tmpl w:val="B7001E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200D4112"/>
    <w:multiLevelType w:val="hybridMultilevel"/>
    <w:tmpl w:val="220C6D1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20CA3097"/>
    <w:multiLevelType w:val="hybridMultilevel"/>
    <w:tmpl w:val="D91CA2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21AF7809"/>
    <w:multiLevelType w:val="multilevel"/>
    <w:tmpl w:val="A45E4A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E5563"/>
    <w:multiLevelType w:val="multilevel"/>
    <w:tmpl w:val="20C6BAA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646A87"/>
    <w:multiLevelType w:val="multilevel"/>
    <w:tmpl w:val="05026D8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30317"/>
    <w:multiLevelType w:val="hybridMultilevel"/>
    <w:tmpl w:val="DA2C4868"/>
    <w:lvl w:ilvl="0" w:tplc="AD9E07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D0BD8"/>
    <w:multiLevelType w:val="hybridMultilevel"/>
    <w:tmpl w:val="1F9884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34F7E33"/>
    <w:multiLevelType w:val="multilevel"/>
    <w:tmpl w:val="A17479F6"/>
    <w:lvl w:ilvl="0">
      <w:start w:val="1"/>
      <w:numFmt w:val="bullet"/>
      <w:lvlText w:val="&gt;"/>
      <w:lvlJc w:val="left"/>
      <w:rPr>
        <w:rFonts w:ascii="Sylfaen" w:eastAsia="Sylfaen" w:hAnsi="Sylfaen" w:cs="Sylfaen"/>
        <w:b w:val="0"/>
        <w:bCs w:val="0"/>
        <w:i/>
        <w:iCs/>
        <w:smallCaps w:val="0"/>
        <w:strike w:val="0"/>
        <w:color w:val="000000"/>
        <w:spacing w:val="0"/>
        <w:w w:val="100"/>
        <w:position w:val="0"/>
        <w:sz w:val="36"/>
        <w:szCs w:val="36"/>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264C8"/>
    <w:multiLevelType w:val="multilevel"/>
    <w:tmpl w:val="3ECC7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65459A"/>
    <w:multiLevelType w:val="hybridMultilevel"/>
    <w:tmpl w:val="CC2A01E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F9B3D1B"/>
    <w:multiLevelType w:val="multilevel"/>
    <w:tmpl w:val="ECBEB904"/>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E90852"/>
    <w:multiLevelType w:val="multilevel"/>
    <w:tmpl w:val="BA12BF68"/>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7B4D60"/>
    <w:multiLevelType w:val="hybridMultilevel"/>
    <w:tmpl w:val="35F6900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30850E8"/>
    <w:multiLevelType w:val="multilevel"/>
    <w:tmpl w:val="59C6534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13"/>
  </w:num>
  <w:num w:numId="5">
    <w:abstractNumId w:val="18"/>
  </w:num>
  <w:num w:numId="6">
    <w:abstractNumId w:val="12"/>
  </w:num>
  <w:num w:numId="7">
    <w:abstractNumId w:val="3"/>
  </w:num>
  <w:num w:numId="8">
    <w:abstractNumId w:val="0"/>
  </w:num>
  <w:num w:numId="9">
    <w:abstractNumId w:val="16"/>
  </w:num>
  <w:num w:numId="10">
    <w:abstractNumId w:val="15"/>
  </w:num>
  <w:num w:numId="11">
    <w:abstractNumId w:val="8"/>
  </w:num>
  <w:num w:numId="12">
    <w:abstractNumId w:val="9"/>
  </w:num>
  <w:num w:numId="13">
    <w:abstractNumId w:val="17"/>
  </w:num>
  <w:num w:numId="14">
    <w:abstractNumId w:val="6"/>
  </w:num>
  <w:num w:numId="15">
    <w:abstractNumId w:val="4"/>
  </w:num>
  <w:num w:numId="16">
    <w:abstractNumId w:val="11"/>
  </w:num>
  <w:num w:numId="17">
    <w:abstractNumId w:val="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06"/>
    <w:rsid w:val="00020561"/>
    <w:rsid w:val="000B4EA0"/>
    <w:rsid w:val="00181FEE"/>
    <w:rsid w:val="00215059"/>
    <w:rsid w:val="002519CB"/>
    <w:rsid w:val="00296B35"/>
    <w:rsid w:val="002C1B8E"/>
    <w:rsid w:val="002C6A41"/>
    <w:rsid w:val="002E69E7"/>
    <w:rsid w:val="003F3806"/>
    <w:rsid w:val="004A524E"/>
    <w:rsid w:val="004F1B50"/>
    <w:rsid w:val="005435A8"/>
    <w:rsid w:val="005547D3"/>
    <w:rsid w:val="00600B7C"/>
    <w:rsid w:val="006B6CC2"/>
    <w:rsid w:val="008835C0"/>
    <w:rsid w:val="00943446"/>
    <w:rsid w:val="00955048"/>
    <w:rsid w:val="009B095A"/>
    <w:rsid w:val="00A10290"/>
    <w:rsid w:val="00BF6E07"/>
    <w:rsid w:val="00C14074"/>
    <w:rsid w:val="00C83BF3"/>
    <w:rsid w:val="00D3429E"/>
    <w:rsid w:val="00D44188"/>
    <w:rsid w:val="00DA7F41"/>
    <w:rsid w:val="00DC2385"/>
    <w:rsid w:val="00DE5AE9"/>
    <w:rsid w:val="00E805FC"/>
    <w:rsid w:val="00EE4CC8"/>
    <w:rsid w:val="00F103E7"/>
    <w:rsid w:val="00F12986"/>
    <w:rsid w:val="00F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paragraph" w:customStyle="1" w:styleId="Bodytext20">
    <w:name w:val="Body text (2)"/>
    <w:basedOn w:val="prastasis"/>
    <w:link w:val="Bodytext2"/>
    <w:pPr>
      <w:shd w:val="clear" w:color="auto" w:fill="FFFFFF"/>
      <w:spacing w:after="240" w:line="274"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240" w:after="240" w:line="274" w:lineRule="exact"/>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line="274" w:lineRule="exact"/>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6B6C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B6CC2"/>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paragraph" w:customStyle="1" w:styleId="Bodytext20">
    <w:name w:val="Body text (2)"/>
    <w:basedOn w:val="prastasis"/>
    <w:link w:val="Bodytext2"/>
    <w:pPr>
      <w:shd w:val="clear" w:color="auto" w:fill="FFFFFF"/>
      <w:spacing w:after="240" w:line="274"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240" w:after="240" w:line="274" w:lineRule="exact"/>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line="274" w:lineRule="exact"/>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6B6C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B6CC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11699</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alina</cp:lastModifiedBy>
  <cp:revision>2</cp:revision>
  <cp:lastPrinted>2017-09-19T08:47:00Z</cp:lastPrinted>
  <dcterms:created xsi:type="dcterms:W3CDTF">2018-10-31T07:38:00Z</dcterms:created>
  <dcterms:modified xsi:type="dcterms:W3CDTF">2018-10-31T07:38:00Z</dcterms:modified>
</cp:coreProperties>
</file>